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8D757" w14:textId="77777777" w:rsidR="001460A9" w:rsidRDefault="001460A9" w:rsidP="001460A9">
      <w:pPr>
        <w:rPr>
          <w:b/>
        </w:rPr>
      </w:pPr>
      <w:r w:rsidRPr="005C1F37">
        <w:rPr>
          <w:b/>
        </w:rPr>
        <w:t>BLOOM! Launch Newsletter Announcement for Partners</w:t>
      </w:r>
    </w:p>
    <w:p w14:paraId="0D89C92D" w14:textId="77777777" w:rsidR="001460A9" w:rsidRDefault="001460A9" w:rsidP="001460A9">
      <w:pPr>
        <w:rPr>
          <w:b/>
        </w:rPr>
      </w:pPr>
    </w:p>
    <w:p w14:paraId="79F76909" w14:textId="77777777" w:rsidR="001460A9" w:rsidRDefault="001460A9" w:rsidP="001460A9">
      <w:r>
        <w:rPr>
          <w:b/>
        </w:rPr>
        <w:t xml:space="preserve">Introducing </w:t>
      </w:r>
      <w:proofErr w:type="gramStart"/>
      <w:r>
        <w:rPr>
          <w:b/>
        </w:rPr>
        <w:t>BLOOM!:</w:t>
      </w:r>
      <w:proofErr w:type="gramEnd"/>
      <w:r>
        <w:rPr>
          <w:b/>
        </w:rPr>
        <w:t xml:space="preserve"> The Movement to Improve the World through the Power of Plants</w:t>
      </w:r>
      <w:r>
        <w:rPr>
          <w:b/>
        </w:rPr>
        <w:br/>
      </w:r>
      <w:r>
        <w:rPr>
          <w:b/>
        </w:rPr>
        <w:br/>
      </w:r>
      <w:r w:rsidRPr="00291269">
        <w:t xml:space="preserve">In response to rising plant blindness among American youth, a new campaign is </w:t>
      </w:r>
      <w:r>
        <w:t xml:space="preserve">inspiring young people to appreciate the plant world so that horticulture – and the millions of people that depend on it – thrives well into the future. </w:t>
      </w:r>
      <w:hyperlink r:id="rId6" w:history="1">
        <w:r w:rsidRPr="005C1F37">
          <w:rPr>
            <w:rStyle w:val="Hyperlink"/>
          </w:rPr>
          <w:t>BLOOM!</w:t>
        </w:r>
      </w:hyperlink>
      <w:r>
        <w:t xml:space="preserve">, known as </w:t>
      </w:r>
      <w:r w:rsidRPr="005C1F37">
        <w:t>the movement to improve the world through the power of plants</w:t>
      </w:r>
      <w:r>
        <w:t xml:space="preserve">, </w:t>
      </w:r>
      <w:r w:rsidRPr="005C1F37">
        <w:t xml:space="preserve">is powered by </w:t>
      </w:r>
      <w:hyperlink r:id="rId7" w:history="1">
        <w:r w:rsidRPr="005C1F37">
          <w:rPr>
            <w:rStyle w:val="Hyperlink"/>
          </w:rPr>
          <w:t>Seed Your Future</w:t>
        </w:r>
      </w:hyperlink>
      <w:r>
        <w:rPr>
          <w:rStyle w:val="Hyperlink"/>
        </w:rPr>
        <w:t xml:space="preserve"> (SYF)</w:t>
      </w:r>
      <w:r w:rsidRPr="005C1F37">
        <w:t xml:space="preserve">, a coalition </w:t>
      </w:r>
      <w:r>
        <w:t xml:space="preserve">of </w:t>
      </w:r>
      <w:r w:rsidRPr="005C1F37">
        <w:t xml:space="preserve">more than 150 </w:t>
      </w:r>
      <w:r>
        <w:t xml:space="preserve">horticulture industry </w:t>
      </w:r>
      <w:r w:rsidRPr="005C1F37">
        <w:t xml:space="preserve">companies, gardening organizations, schools, colleges and universities, public gardens, youth organizations and supporters united by </w:t>
      </w:r>
      <w:r>
        <w:t>an</w:t>
      </w:r>
      <w:r w:rsidRPr="005C1F37">
        <w:t xml:space="preserve"> unwavering confidence in the power of plants to change the world. </w:t>
      </w:r>
      <w:r w:rsidRPr="00E5071B">
        <w:rPr>
          <w:highlight w:val="yellow"/>
        </w:rPr>
        <w:t>[Organization Name]</w:t>
      </w:r>
      <w:r>
        <w:t xml:space="preserve"> is a proud member of this prestigious group and is thrilled to celebrate the launch of our first major initiative: BLOOM!</w:t>
      </w:r>
    </w:p>
    <w:p w14:paraId="2385661F" w14:textId="77777777" w:rsidR="001460A9" w:rsidRDefault="001460A9" w:rsidP="001460A9"/>
    <w:p w14:paraId="4FAB83CF" w14:textId="77777777" w:rsidR="001460A9" w:rsidRPr="00E5071B" w:rsidRDefault="001460A9" w:rsidP="001460A9">
      <w:pPr>
        <w:rPr>
          <w:bCs/>
        </w:rPr>
      </w:pPr>
      <w:r>
        <w:rPr>
          <w:bCs/>
        </w:rPr>
        <w:t>Through</w:t>
      </w:r>
      <w:r w:rsidRPr="005C1F37">
        <w:rPr>
          <w:bCs/>
        </w:rPr>
        <w:t xml:space="preserve"> eye-catching content delivered inside and outside of the classroom</w:t>
      </w:r>
      <w:r>
        <w:rPr>
          <w:bCs/>
        </w:rPr>
        <w:t xml:space="preserve">, BLOOM! is educating and exciting young people and their families on the endless possibilities in horticulture and introducing them to a lifelong passion, and maybe even a career. </w:t>
      </w:r>
      <w:r w:rsidRPr="005C1F37">
        <w:rPr>
          <w:bCs/>
        </w:rPr>
        <w:t xml:space="preserve">On </w:t>
      </w:r>
      <w:r>
        <w:rPr>
          <w:bCs/>
        </w:rPr>
        <w:t xml:space="preserve">the campaign website </w:t>
      </w:r>
      <w:hyperlink r:id="rId8" w:history="1">
        <w:r w:rsidRPr="005C1F37">
          <w:rPr>
            <w:rStyle w:val="Hyperlink"/>
          </w:rPr>
          <w:t>WeAreBLOOM.org</w:t>
        </w:r>
      </w:hyperlink>
      <w:r w:rsidRPr="005C1F37">
        <w:rPr>
          <w:rStyle w:val="Hyperlink"/>
        </w:rPr>
        <w:t>, youth can</w:t>
      </w:r>
      <w:r w:rsidRPr="005C1F37">
        <w:rPr>
          <w:rFonts w:cs="Avenir Next"/>
        </w:rPr>
        <w:t xml:space="preserve"> explore the world of plants through an interactive quiz, social </w:t>
      </w:r>
      <w:r>
        <w:rPr>
          <w:rFonts w:cs="Avenir Next"/>
        </w:rPr>
        <w:t>media content, infographics</w:t>
      </w:r>
      <w:r w:rsidRPr="005C1F37">
        <w:rPr>
          <w:rFonts w:cs="Avenir Next"/>
        </w:rPr>
        <w:t xml:space="preserve"> and </w:t>
      </w:r>
      <w:r>
        <w:rPr>
          <w:rFonts w:cs="Avenir Next"/>
        </w:rPr>
        <w:t>video profiles of people working in the horticulture field today</w:t>
      </w:r>
      <w:r w:rsidRPr="005C1F37">
        <w:rPr>
          <w:rFonts w:cs="Avenir Next"/>
        </w:rPr>
        <w:t xml:space="preserve">; </w:t>
      </w:r>
      <w:r>
        <w:rPr>
          <w:bCs/>
        </w:rPr>
        <w:t>t</w:t>
      </w:r>
      <w:r w:rsidRPr="005C1F37">
        <w:rPr>
          <w:bCs/>
        </w:rPr>
        <w:t xml:space="preserve">eachers and youth program leaders </w:t>
      </w:r>
      <w:r>
        <w:rPr>
          <w:rFonts w:cs="Avenir Next"/>
        </w:rPr>
        <w:t xml:space="preserve">can access </w:t>
      </w:r>
      <w:r w:rsidRPr="005C1F37">
        <w:rPr>
          <w:rFonts w:cs="Avenir Next"/>
        </w:rPr>
        <w:t xml:space="preserve">educational tools and resources </w:t>
      </w:r>
      <w:r>
        <w:rPr>
          <w:rFonts w:cs="Avenir Next"/>
        </w:rPr>
        <w:t xml:space="preserve">on the </w:t>
      </w:r>
      <w:hyperlink r:id="rId9" w:history="1">
        <w:r>
          <w:rPr>
            <w:rStyle w:val="Hyperlink"/>
            <w:rFonts w:cs="Avenir Next"/>
          </w:rPr>
          <w:t>BLOOM! Scholastic website</w:t>
        </w:r>
      </w:hyperlink>
      <w:r w:rsidRPr="005C1F37">
        <w:rPr>
          <w:rFonts w:cs="Avenir Next"/>
        </w:rPr>
        <w:t xml:space="preserve">; and </w:t>
      </w:r>
      <w:r>
        <w:rPr>
          <w:bCs/>
        </w:rPr>
        <w:t>p</w:t>
      </w:r>
      <w:r w:rsidRPr="005C1F37">
        <w:rPr>
          <w:bCs/>
        </w:rPr>
        <w:t>arents and partners</w:t>
      </w:r>
      <w:r w:rsidRPr="005C1F37">
        <w:rPr>
          <w:b/>
          <w:bCs/>
        </w:rPr>
        <w:t xml:space="preserve"> </w:t>
      </w:r>
      <w:r>
        <w:rPr>
          <w:rFonts w:cs="Avenir Next"/>
        </w:rPr>
        <w:t xml:space="preserve">can find resources </w:t>
      </w:r>
      <w:r w:rsidRPr="005C1F37">
        <w:rPr>
          <w:rFonts w:cs="Avenir Next"/>
        </w:rPr>
        <w:t xml:space="preserve">to talk to young people about the world of plants and spread the word about </w:t>
      </w:r>
      <w:proofErr w:type="gramStart"/>
      <w:r w:rsidRPr="005C1F37">
        <w:rPr>
          <w:rFonts w:cs="Avenir Next"/>
        </w:rPr>
        <w:t>BLOOM!</w:t>
      </w:r>
      <w:r>
        <w:rPr>
          <w:rFonts w:cs="Avenir Next"/>
        </w:rPr>
        <w:t>.</w:t>
      </w:r>
      <w:proofErr w:type="gramEnd"/>
      <w:r>
        <w:rPr>
          <w:rFonts w:cs="Avenir Next"/>
        </w:rPr>
        <w:t xml:space="preserve"> </w:t>
      </w:r>
    </w:p>
    <w:p w14:paraId="01EC8028" w14:textId="77777777" w:rsidR="001460A9" w:rsidRDefault="001460A9" w:rsidP="001460A9">
      <w:pPr>
        <w:rPr>
          <w:rFonts w:cs="Avenir Next"/>
          <w:color w:val="000000"/>
        </w:rPr>
      </w:pPr>
    </w:p>
    <w:p w14:paraId="68FD3DD8" w14:textId="77777777" w:rsidR="001460A9" w:rsidRPr="005C1F37" w:rsidRDefault="001460A9" w:rsidP="001460A9">
      <w:pPr>
        <w:rPr>
          <w:rStyle w:val="Hyperlink"/>
        </w:rPr>
      </w:pPr>
      <w:r>
        <w:rPr>
          <w:bCs/>
        </w:rPr>
        <w:t>You can help carry the important message of this campaign by sharing BLOOM! resources</w:t>
      </w:r>
      <w:r w:rsidRPr="005C1F37">
        <w:t xml:space="preserve"> with your family, friend</w:t>
      </w:r>
      <w:r>
        <w:t>s</w:t>
      </w:r>
      <w:r w:rsidRPr="005C1F37">
        <w:t xml:space="preserve"> and – in particular – the youth in your life. </w:t>
      </w:r>
      <w:r>
        <w:t xml:space="preserve">For more information, visit </w:t>
      </w:r>
      <w:hyperlink r:id="rId10" w:history="1">
        <w:r w:rsidRPr="005C1F37">
          <w:rPr>
            <w:rStyle w:val="Hyperlink"/>
          </w:rPr>
          <w:t>WeAreBLOOM.org</w:t>
        </w:r>
      </w:hyperlink>
      <w:r>
        <w:rPr>
          <w:rStyle w:val="Hyperlink"/>
        </w:rPr>
        <w:t xml:space="preserve"> or follow</w:t>
      </w:r>
      <w:r w:rsidRPr="005C1F37">
        <w:rPr>
          <w:rStyle w:val="Hyperlink"/>
        </w:rPr>
        <w:t xml:space="preserve"> </w:t>
      </w:r>
      <w:r>
        <w:rPr>
          <w:rStyle w:val="Hyperlink"/>
        </w:rPr>
        <w:t>BLOOM! on</w:t>
      </w:r>
      <w:r w:rsidRPr="005C1F37">
        <w:rPr>
          <w:rStyle w:val="Hyperlink"/>
        </w:rPr>
        <w:t xml:space="preserve"> </w:t>
      </w:r>
      <w:hyperlink r:id="rId11" w:history="1">
        <w:r w:rsidRPr="005C1F37">
          <w:rPr>
            <w:rStyle w:val="Hyperlink"/>
            <w:color w:val="1F4E79"/>
          </w:rPr>
          <w:t>Instagram</w:t>
        </w:r>
      </w:hyperlink>
      <w:r w:rsidRPr="005C1F37">
        <w:rPr>
          <w:rStyle w:val="Hyperlink"/>
        </w:rPr>
        <w:t>,</w:t>
      </w:r>
      <w:r w:rsidRPr="005C1F37">
        <w:rPr>
          <w:rStyle w:val="Hyperlink"/>
          <w:color w:val="1F4E79"/>
        </w:rPr>
        <w:t xml:space="preserve"> </w:t>
      </w:r>
      <w:hyperlink r:id="rId12" w:history="1">
        <w:r w:rsidRPr="005C1F37">
          <w:rPr>
            <w:rStyle w:val="Hyperlink"/>
            <w:color w:val="1F4E79"/>
          </w:rPr>
          <w:t>Facebook</w:t>
        </w:r>
      </w:hyperlink>
      <w:r w:rsidRPr="005C1F37">
        <w:rPr>
          <w:rStyle w:val="Hyperlink"/>
          <w:color w:val="1F4E79"/>
        </w:rPr>
        <w:t xml:space="preserve"> </w:t>
      </w:r>
      <w:r w:rsidRPr="005C1F37">
        <w:rPr>
          <w:rStyle w:val="Hyperlink"/>
        </w:rPr>
        <w:t xml:space="preserve">and </w:t>
      </w:r>
      <w:hyperlink r:id="rId13" w:history="1">
        <w:r w:rsidRPr="005C1F37">
          <w:rPr>
            <w:rStyle w:val="Hyperlink"/>
            <w:color w:val="1F4E79"/>
          </w:rPr>
          <w:t>YouTube</w:t>
        </w:r>
      </w:hyperlink>
      <w:r>
        <w:rPr>
          <w:rStyle w:val="Hyperlink"/>
        </w:rPr>
        <w:t>.</w:t>
      </w:r>
    </w:p>
    <w:p w14:paraId="563A73F7" w14:textId="77777777" w:rsidR="001460A9" w:rsidRDefault="001460A9" w:rsidP="001460A9">
      <w:pPr>
        <w:rPr>
          <w:rFonts w:cs="Avenir Next"/>
          <w:color w:val="000000"/>
        </w:rPr>
      </w:pPr>
    </w:p>
    <w:p w14:paraId="1B7FBC2D" w14:textId="77777777" w:rsidR="001460A9" w:rsidRPr="009F4E73" w:rsidRDefault="001460A9" w:rsidP="001460A9">
      <w:pPr>
        <w:autoSpaceDE w:val="0"/>
        <w:autoSpaceDN w:val="0"/>
        <w:adjustRightInd w:val="0"/>
        <w:rPr>
          <w:rFonts w:cs="Avenir Next Heavy"/>
          <w:color w:val="000000"/>
        </w:rPr>
      </w:pPr>
    </w:p>
    <w:p w14:paraId="307B84E8" w14:textId="77777777" w:rsidR="00B11F8E" w:rsidRDefault="00B11F8E">
      <w:bookmarkStart w:id="0" w:name="_GoBack"/>
      <w:bookmarkEnd w:id="0"/>
    </w:p>
    <w:sectPr w:rsidR="00B11F8E" w:rsidSect="00711E7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331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0CE51" w14:textId="77777777" w:rsidR="007549A9" w:rsidRDefault="007549A9" w:rsidP="009653B1">
      <w:r>
        <w:separator/>
      </w:r>
    </w:p>
  </w:endnote>
  <w:endnote w:type="continuationSeparator" w:id="0">
    <w:p w14:paraId="36C1C33E" w14:textId="77777777" w:rsidR="007549A9" w:rsidRDefault="007549A9" w:rsidP="00965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venir Next">
    <w:panose1 w:val="020B0503020202020204"/>
    <w:charset w:val="00"/>
    <w:family w:val="swiss"/>
    <w:notTrueType/>
    <w:pitch w:val="variable"/>
    <w:sig w:usb0="8000002F" w:usb1="5000204A" w:usb2="00000000" w:usb3="00000000" w:csb0="0000009B" w:csb1="00000000"/>
  </w:font>
  <w:font w:name="Avenir Next Heavy">
    <w:panose1 w:val="020B0903020202020204"/>
    <w:charset w:val="4D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11B0D" w14:textId="77777777" w:rsidR="00261846" w:rsidRDefault="002618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BE1FC" w14:textId="0956F7C5" w:rsidR="00B11F8E" w:rsidRDefault="00B6076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EDB65F" wp14:editId="78B2C6E8">
          <wp:simplePos x="0" y="0"/>
          <wp:positionH relativeFrom="column">
            <wp:posOffset>-979714</wp:posOffset>
          </wp:positionH>
          <wp:positionV relativeFrom="paragraph">
            <wp:posOffset>-1868805</wp:posOffset>
          </wp:positionV>
          <wp:extent cx="8097980" cy="2563495"/>
          <wp:effectExtent l="0" t="0" r="508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oom_letterhead__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7758" cy="256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92684" w14:textId="77777777" w:rsidR="00261846" w:rsidRDefault="002618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7D25E" w14:textId="77777777" w:rsidR="007549A9" w:rsidRDefault="007549A9" w:rsidP="009653B1">
      <w:r>
        <w:separator/>
      </w:r>
    </w:p>
  </w:footnote>
  <w:footnote w:type="continuationSeparator" w:id="0">
    <w:p w14:paraId="4EC93CA0" w14:textId="77777777" w:rsidR="007549A9" w:rsidRDefault="007549A9" w:rsidP="00965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AB9B5" w14:textId="77777777" w:rsidR="00261846" w:rsidRDefault="002618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E938C" w14:textId="4B42CD1F" w:rsidR="009653B1" w:rsidRDefault="00C9028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5BD9A9" wp14:editId="5D35D03E">
          <wp:simplePos x="0" y="0"/>
          <wp:positionH relativeFrom="column">
            <wp:posOffset>-979714</wp:posOffset>
          </wp:positionH>
          <wp:positionV relativeFrom="paragraph">
            <wp:posOffset>-457200</wp:posOffset>
          </wp:positionV>
          <wp:extent cx="7835981" cy="3660140"/>
          <wp:effectExtent l="0" t="0" r="1270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oom_letterhead_2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620" cy="3672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67183" w14:textId="77777777" w:rsidR="00261846" w:rsidRDefault="002618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3B1"/>
    <w:rsid w:val="001460A9"/>
    <w:rsid w:val="00261846"/>
    <w:rsid w:val="00711E7B"/>
    <w:rsid w:val="007549A9"/>
    <w:rsid w:val="009653B1"/>
    <w:rsid w:val="00A20FFF"/>
    <w:rsid w:val="00B11F8E"/>
    <w:rsid w:val="00B6076F"/>
    <w:rsid w:val="00B615FB"/>
    <w:rsid w:val="00BF1885"/>
    <w:rsid w:val="00C9028F"/>
    <w:rsid w:val="00E8134E"/>
    <w:rsid w:val="00EA23FB"/>
    <w:rsid w:val="00EC42BC"/>
    <w:rsid w:val="00F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5102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3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3B1"/>
  </w:style>
  <w:style w:type="paragraph" w:styleId="Footer">
    <w:name w:val="footer"/>
    <w:basedOn w:val="Normal"/>
    <w:link w:val="FooterChar"/>
    <w:uiPriority w:val="99"/>
    <w:unhideWhenUsed/>
    <w:rsid w:val="009653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3B1"/>
  </w:style>
  <w:style w:type="character" w:styleId="Hyperlink">
    <w:name w:val="Hyperlink"/>
    <w:basedOn w:val="DefaultParagraphFont"/>
    <w:uiPriority w:val="99"/>
    <w:unhideWhenUsed/>
    <w:rsid w:val="001460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arebloom.org/" TargetMode="External"/><Relationship Id="rId13" Type="http://schemas.openxmlformats.org/officeDocument/2006/relationships/hyperlink" Target="https://www.youtube.com/channel/UCFcI6c1W57wB3m7RJxp4gog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seedyourfuture.org/" TargetMode="External"/><Relationship Id="rId12" Type="http://schemas.openxmlformats.org/officeDocument/2006/relationships/hyperlink" Target="https://www.facebook.com/We-Are-BLOOM-174767406366184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earebloom.org/" TargetMode="External"/><Relationship Id="rId11" Type="http://schemas.openxmlformats.org/officeDocument/2006/relationships/hyperlink" Target="https://www.instagram.com/wearebloom_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www.wearebloom.org/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://www.scholastic.com/bloom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Duran, Jasmine</dc:creator>
  <cp:keywords/>
  <dc:description/>
  <cp:lastModifiedBy>Magner, Rebecca</cp:lastModifiedBy>
  <cp:revision>2</cp:revision>
  <dcterms:created xsi:type="dcterms:W3CDTF">2018-04-17T19:25:00Z</dcterms:created>
  <dcterms:modified xsi:type="dcterms:W3CDTF">2018-04-17T19:25:00Z</dcterms:modified>
</cp:coreProperties>
</file>